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8" w:rsidRDefault="006939F8" w:rsidP="006939F8">
      <w:pPr>
        <w:pStyle w:val="Cmsor1"/>
        <w:jc w:val="both"/>
      </w:pPr>
      <w:r w:rsidRPr="006939F8">
        <w:t>Uniós támogatásból valósult meg a „MŰFORG EZREDÉV” Kft. termelési kapacitásait bővítő beruházása</w:t>
      </w:r>
    </w:p>
    <w:p w:rsidR="006939F8" w:rsidRDefault="006939F8" w:rsidP="006939F8">
      <w:pPr>
        <w:jc w:val="both"/>
      </w:pPr>
    </w:p>
    <w:p w:rsidR="006939F8" w:rsidRPr="006939F8" w:rsidRDefault="006939F8" w:rsidP="006939F8">
      <w:pPr>
        <w:jc w:val="both"/>
        <w:rPr>
          <w:b/>
        </w:rPr>
      </w:pPr>
      <w:r w:rsidRPr="006939F8">
        <w:rPr>
          <w:b/>
        </w:rPr>
        <w:t>A „MŰFORG EZREDÉV” Kft. 441,85 millió forint összegű támogatást nyert a „Mikro-, kis- és középvállalkozások termelési kapacitásainak bővítése” című pályázati kiíráson, a Széchenyi 2020 program keretében. Az 883,70 millió forint összköltségvetésű beruházás során eszközbeszerzés valósult meg, a meglévő munkahelyek megőrzésre kerültek.</w:t>
      </w:r>
    </w:p>
    <w:p w:rsidR="006939F8" w:rsidRDefault="006939F8" w:rsidP="006939F8">
      <w:pPr>
        <w:jc w:val="both"/>
      </w:pPr>
      <w:r w:rsidRPr="006939F8">
        <w:t>A „MŰFORG EZREDÉV” Kft. beszerzésre és üzembe helyezésre került 6 db NLX 2500/700 Univerzális eszterga, 1 db ThermoCut Laser 6020TG-P CNC vezérelt szállézer, 1 db TGPR6060 CF100 SU típusú CNC vezérelt robotkaros többtengelyes megmunkáló központ, 1 db ecoTurn 510 V3 2-tengelyes univerzális eszterga.</w:t>
      </w:r>
    </w:p>
    <w:p w:rsidR="006939F8" w:rsidRDefault="006939F8" w:rsidP="006939F8">
      <w:pPr>
        <w:jc w:val="both"/>
      </w:pPr>
      <w:r w:rsidRPr="006939F8">
        <w:t>A projekt céljai a Kft. beszállítói aktivitásának növelése és kapacitásának bővítése, az új, csúcstechnológiájú gépek beszerzésével. Megvalósult a technológiai háttér fejlesztése, mellyel a beruházást követően olyan technológiai környezettel rendelkezik a cég, amely lehetővé teszi a költséghatékonyabb sorozatgyártást. A meglévő hazai és export beszállítói piacok igényeinek kielégítéséhez növelni kell a félkész termékek gyártási volumenét, minőségét. Ez csúcstechnológiájú új gépek beszerzésével, a költséghatékonyság javulásával érhető el.</w:t>
      </w:r>
    </w:p>
    <w:p w:rsidR="006939F8" w:rsidRDefault="006939F8" w:rsidP="006939F8">
      <w:pPr>
        <w:jc w:val="both"/>
      </w:pPr>
      <w:r w:rsidRPr="006939F8">
        <w:t xml:space="preserve">A pályázat segítségével olyan beruházási projekt valósult meg, amely magasabb feldolgozottsági szintű terméket és hozzáadott értéknövekedést eredményez. </w:t>
      </w:r>
    </w:p>
    <w:p w:rsidR="006939F8" w:rsidRDefault="006939F8" w:rsidP="006939F8">
      <w:pPr>
        <w:jc w:val="both"/>
      </w:pPr>
    </w:p>
    <w:p w:rsidR="006939F8" w:rsidRDefault="006939F8" w:rsidP="006939F8">
      <w:pPr>
        <w:jc w:val="both"/>
      </w:pPr>
      <w:bookmarkStart w:id="0" w:name="_GoBack"/>
      <w:bookmarkEnd w:id="0"/>
      <w:r w:rsidRPr="006939F8">
        <w:t xml:space="preserve">A projekt eredményeként a Kft. a megvalósítást követően a fenntartási időszakban megtartja létszámát. </w:t>
      </w:r>
    </w:p>
    <w:p w:rsidR="006939F8" w:rsidRPr="006939F8" w:rsidRDefault="006939F8" w:rsidP="006939F8">
      <w:pPr>
        <w:jc w:val="both"/>
      </w:pPr>
      <w:r w:rsidRPr="006939F8">
        <w:t xml:space="preserve">A Kft. a projekt segítségével növeli gyártói kapacitását, beszállítói árbevételét a meglévő és új export piacain.  </w:t>
      </w:r>
    </w:p>
    <w:p w:rsidR="006939F8" w:rsidRPr="006939F8" w:rsidRDefault="006939F8" w:rsidP="006939F8">
      <w:pPr>
        <w:jc w:val="both"/>
      </w:pPr>
      <w:r w:rsidRPr="006939F8">
        <w:t xml:space="preserve">A fejlesztésből energia-megtakarítás fog adódni.  </w:t>
      </w:r>
    </w:p>
    <w:p w:rsidR="006939F8" w:rsidRPr="006939F8" w:rsidRDefault="006939F8" w:rsidP="006939F8">
      <w:pPr>
        <w:jc w:val="both"/>
      </w:pPr>
      <w:r w:rsidRPr="006939F8">
        <w:t> </w:t>
      </w:r>
    </w:p>
    <w:p w:rsidR="006939F8" w:rsidRPr="006939F8" w:rsidRDefault="006939F8" w:rsidP="006939F8">
      <w:pPr>
        <w:jc w:val="both"/>
      </w:pPr>
      <w:r w:rsidRPr="006939F8">
        <w:t xml:space="preserve">A projekt az Európai Unió támogatásával, az Európai Regionális Fejlesztési Alap társfinanszírozásával, és hazai központi költségvetési előirányzatból valósult meg. </w:t>
      </w:r>
    </w:p>
    <w:p w:rsidR="002959FA" w:rsidRPr="006939F8" w:rsidRDefault="002959FA" w:rsidP="006939F8">
      <w:pPr>
        <w:jc w:val="both"/>
      </w:pPr>
    </w:p>
    <w:sectPr w:rsidR="002959FA" w:rsidRPr="006939F8" w:rsidSect="00F5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50"/>
    <w:rsid w:val="002959FA"/>
    <w:rsid w:val="006939F8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93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3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93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5335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350"/>
    <w:rPr>
      <w:rFonts w:ascii="Tahoma" w:hAnsi="Tahoma" w:cs="Tahoma"/>
      <w:sz w:val="16"/>
      <w:szCs w:val="16"/>
    </w:rPr>
  </w:style>
  <w:style w:type="paragraph" w:customStyle="1" w:styleId="m1431213734541203633gmail-normal-header">
    <w:name w:val="m_1431213734541203633gmail-normal-header"/>
    <w:basedOn w:val="Norml"/>
    <w:rsid w:val="0069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93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939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93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3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93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F5335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350"/>
    <w:rPr>
      <w:rFonts w:ascii="Tahoma" w:hAnsi="Tahoma" w:cs="Tahoma"/>
      <w:sz w:val="16"/>
      <w:szCs w:val="16"/>
    </w:rPr>
  </w:style>
  <w:style w:type="paragraph" w:customStyle="1" w:styleId="m1431213734541203633gmail-normal-header">
    <w:name w:val="m_1431213734541203633gmail-normal-header"/>
    <w:basedOn w:val="Norml"/>
    <w:rsid w:val="0069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93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939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OldReaperBus</dc:creator>
  <cp:lastModifiedBy>OldReaper</cp:lastModifiedBy>
  <cp:revision>2</cp:revision>
  <dcterms:created xsi:type="dcterms:W3CDTF">2019-01-09T19:27:00Z</dcterms:created>
  <dcterms:modified xsi:type="dcterms:W3CDTF">2019-01-09T19:27:00Z</dcterms:modified>
</cp:coreProperties>
</file>